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3E" w:rsidRDefault="00F7533E"/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F7533E" w:rsidRDefault="00F753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1C6D0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D0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1C6D07" w:rsidRDefault="00F914D4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C6D0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71166" w:rsidRPr="001C6D0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A80195" w:rsidRPr="001C6D07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2960A3" w:rsidRPr="001C6D07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№6</w:t>
      </w:r>
    </w:p>
    <w:p w:rsidR="00267815" w:rsidRPr="001C6D07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C6D07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1C6D0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FE3ACB" w:rsidRDefault="00FE3ACB" w:rsidP="00FE3ACB"/>
    <w:p w:rsidR="00FE3ACB" w:rsidRPr="00FE3ACB" w:rsidRDefault="00FE3ACB" w:rsidP="00FE3ACB"/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914D4">
        <w:rPr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r w:rsidR="00173A89">
        <w:rPr>
          <w:color w:val="000000" w:themeColor="text1"/>
          <w:sz w:val="28"/>
          <w:szCs w:val="28"/>
        </w:rPr>
        <w:t>(</w:t>
      </w:r>
      <w:r w:rsidR="00C31317" w:rsidRPr="002960A3">
        <w:rPr>
          <w:color w:val="000000" w:themeColor="text1"/>
          <w:sz w:val="28"/>
          <w:szCs w:val="28"/>
        </w:rPr>
        <w:t xml:space="preserve">далее </w:t>
      </w:r>
      <w:r w:rsidR="00F914D4">
        <w:rPr>
          <w:color w:val="000000" w:themeColor="text1"/>
          <w:sz w:val="28"/>
          <w:szCs w:val="28"/>
        </w:rPr>
        <w:t>–</w:t>
      </w:r>
      <w:r w:rsidR="00C31317" w:rsidRPr="002960A3">
        <w:rPr>
          <w:color w:val="000000" w:themeColor="text1"/>
          <w:sz w:val="28"/>
          <w:szCs w:val="28"/>
        </w:rPr>
        <w:t xml:space="preserve"> </w:t>
      </w:r>
      <w:r w:rsidR="00F914D4">
        <w:rPr>
          <w:color w:val="000000" w:themeColor="text1"/>
          <w:sz w:val="28"/>
          <w:szCs w:val="28"/>
        </w:rPr>
        <w:t xml:space="preserve">главный </w:t>
      </w:r>
      <w:r w:rsidR="00371166">
        <w:rPr>
          <w:color w:val="000000" w:themeColor="text1"/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F914D4">
        <w:rPr>
          <w:sz w:val="28"/>
          <w:szCs w:val="28"/>
        </w:rPr>
        <w:t xml:space="preserve">ведущей </w:t>
      </w:r>
      <w:r w:rsidR="002C4060" w:rsidRPr="0048448B">
        <w:rPr>
          <w:sz w:val="28"/>
          <w:szCs w:val="28"/>
        </w:rPr>
        <w:t>группе должностей</w:t>
      </w:r>
      <w:r w:rsidR="00173A89">
        <w:rPr>
          <w:sz w:val="28"/>
          <w:szCs w:val="28"/>
        </w:rPr>
        <w:t xml:space="preserve"> гражданской службы категории "</w:t>
      </w:r>
      <w:r w:rsidR="002C4060" w:rsidRPr="0048448B">
        <w:rPr>
          <w:sz w:val="28"/>
          <w:szCs w:val="28"/>
        </w:rPr>
        <w:t>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437DF7">
        <w:rPr>
          <w:rFonts w:ascii="Times New Roman" w:hAnsi="Times New Roman" w:cs="Times New Roman"/>
          <w:sz w:val="28"/>
          <w:szCs w:val="28"/>
        </w:rPr>
        <w:t>11-3-</w:t>
      </w:r>
      <w:r w:rsidR="00F914D4">
        <w:rPr>
          <w:rFonts w:ascii="Times New Roman" w:hAnsi="Times New Roman" w:cs="Times New Roman"/>
          <w:sz w:val="28"/>
          <w:szCs w:val="28"/>
        </w:rPr>
        <w:t>3</w:t>
      </w:r>
      <w:r w:rsidR="00371166" w:rsidRPr="00437DF7">
        <w:rPr>
          <w:rFonts w:ascii="Times New Roman" w:hAnsi="Times New Roman" w:cs="Times New Roman"/>
          <w:sz w:val="28"/>
          <w:szCs w:val="28"/>
        </w:rPr>
        <w:t>-09</w:t>
      </w:r>
      <w:r w:rsidR="00F914D4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F91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914D4">
        <w:rPr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48448B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28F6" w:rsidRPr="0048448B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F7533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33E" w:rsidRPr="001C6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"Бухгалтерский учет и аудит" группы направлений подготовки  "Экономика и управление"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администрированию страховых взносов на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Минюсте России 02 апреля 2015 N 36699);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E6301D" w:rsidRDefault="00F914D4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21264" w:rsidRPr="00E6301D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2960A3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2960A3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AF328C" w:rsidRPr="00AF328C" w:rsidRDefault="00AF328C" w:rsidP="00AF3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28C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AF328C" w:rsidRPr="00AF328C" w:rsidRDefault="00AF328C" w:rsidP="00AF3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28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611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6611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094" w:rsidRDefault="00BD1298" w:rsidP="002A00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и участие в проведении</w:t>
      </w:r>
      <w:r w:rsidR="002A0094" w:rsidRPr="002A0094">
        <w:rPr>
          <w:rFonts w:ascii="Times New Roman" w:hAnsi="Times New Roman" w:cs="Times New Roman"/>
          <w:sz w:val="28"/>
          <w:szCs w:val="28"/>
        </w:rPr>
        <w:t xml:space="preserve"> комиссий по легализации налоговой базы и неуплаты страховых взносов и НДФЛ;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-осуществлять  выборки, на основании которых необходимо: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lastRenderedPageBreak/>
        <w:t xml:space="preserve">-проводить  проверку правильности составления расчетов по налогам, </w:t>
      </w:r>
      <w:proofErr w:type="gramStart"/>
      <w:r w:rsidRPr="00E40CD3">
        <w:rPr>
          <w:sz w:val="28"/>
          <w:szCs w:val="28"/>
        </w:rPr>
        <w:t>которая</w:t>
      </w:r>
      <w:proofErr w:type="gramEnd"/>
      <w:r w:rsidRPr="00E40CD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</w:t>
      </w:r>
      <w:r w:rsidR="002A0094">
        <w:rPr>
          <w:sz w:val="28"/>
          <w:szCs w:val="28"/>
        </w:rPr>
        <w:t xml:space="preserve">проводить </w:t>
      </w:r>
      <w:r w:rsidRPr="00E40CD3">
        <w:rPr>
          <w:sz w:val="28"/>
          <w:szCs w:val="28"/>
        </w:rPr>
        <w:t xml:space="preserve">логический </w:t>
      </w:r>
      <w:proofErr w:type="gramStart"/>
      <w:r w:rsidRPr="00E40CD3">
        <w:rPr>
          <w:sz w:val="28"/>
          <w:szCs w:val="28"/>
        </w:rPr>
        <w:t>контроль за</w:t>
      </w:r>
      <w:proofErr w:type="gramEnd"/>
      <w:r w:rsidRPr="00E40CD3">
        <w:rPr>
          <w:sz w:val="28"/>
          <w:szCs w:val="28"/>
        </w:rPr>
        <w:t xml:space="preserve"> наличием искажений в отчетной информации;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</w:t>
      </w:r>
      <w:r w:rsidR="002A0094">
        <w:rPr>
          <w:sz w:val="28"/>
          <w:szCs w:val="28"/>
        </w:rPr>
        <w:t xml:space="preserve">проводить </w:t>
      </w:r>
      <w:r w:rsidRPr="00E40CD3">
        <w:rPr>
          <w:sz w:val="28"/>
          <w:szCs w:val="28"/>
        </w:rPr>
        <w:t xml:space="preserve">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</w:t>
      </w:r>
      <w:r w:rsidR="002A0094">
        <w:rPr>
          <w:sz w:val="28"/>
          <w:szCs w:val="28"/>
        </w:rPr>
        <w:t xml:space="preserve">проводить </w:t>
      </w:r>
      <w:r w:rsidRPr="00E40CD3">
        <w:rPr>
          <w:sz w:val="28"/>
          <w:szCs w:val="28"/>
        </w:rPr>
        <w:t>проверку согласованности показателей, повторяющихся в бухгалтерской отчетности и в налоговых расчетах;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</w:t>
      </w:r>
      <w:r w:rsidR="002A0094">
        <w:rPr>
          <w:sz w:val="28"/>
          <w:szCs w:val="28"/>
        </w:rPr>
        <w:t xml:space="preserve"> проводить </w:t>
      </w:r>
      <w:r w:rsidRPr="00E40CD3">
        <w:rPr>
          <w:sz w:val="28"/>
          <w:szCs w:val="28"/>
        </w:rPr>
        <w:t>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оформление материалов камеральной налоговой проверки в системе </w:t>
      </w:r>
      <w:r w:rsidR="0066118E">
        <w:rPr>
          <w:sz w:val="28"/>
          <w:szCs w:val="28"/>
        </w:rPr>
        <w:t>АИС Налог-3</w:t>
      </w:r>
      <w:r w:rsidRPr="00E40CD3">
        <w:rPr>
          <w:sz w:val="28"/>
          <w:szCs w:val="28"/>
        </w:rPr>
        <w:t>. Ведение учета представленных для пояснений истребованных документов;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AF328C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</w:t>
      </w:r>
      <w:r w:rsidR="00F7533E">
        <w:rPr>
          <w:sz w:val="28"/>
          <w:szCs w:val="28"/>
        </w:rPr>
        <w:t xml:space="preserve"> исполнять процедуры привлечения</w:t>
      </w:r>
      <w:r w:rsidRPr="00E40CD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1) сформировать в программе </w:t>
      </w:r>
      <w:r w:rsidRPr="00E40CD3">
        <w:rPr>
          <w:sz w:val="28"/>
          <w:szCs w:val="28"/>
          <w:lang w:val="en-US"/>
        </w:rPr>
        <w:t>Microsoft</w:t>
      </w:r>
      <w:r w:rsidRPr="00E40CD3">
        <w:rPr>
          <w:sz w:val="28"/>
          <w:szCs w:val="28"/>
        </w:rPr>
        <w:t xml:space="preserve"> </w:t>
      </w:r>
      <w:r w:rsidRPr="00E40CD3">
        <w:rPr>
          <w:sz w:val="28"/>
          <w:szCs w:val="28"/>
          <w:lang w:val="en-US"/>
        </w:rPr>
        <w:t>Word</w:t>
      </w:r>
      <w:r w:rsidRPr="00E40CD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</w:t>
      </w:r>
      <w:r w:rsidR="0066118E">
        <w:rPr>
          <w:sz w:val="28"/>
          <w:szCs w:val="28"/>
        </w:rPr>
        <w:t xml:space="preserve"> в рамках ст.101.4 НК РФ в ПК «с</w:t>
      </w:r>
      <w:r w:rsidRPr="00E40CD3">
        <w:rPr>
          <w:sz w:val="28"/>
          <w:szCs w:val="28"/>
        </w:rPr>
        <w:t xml:space="preserve">истема </w:t>
      </w:r>
      <w:r w:rsidR="0066118E">
        <w:rPr>
          <w:sz w:val="28"/>
          <w:szCs w:val="28"/>
        </w:rPr>
        <w:t>АИС Налог-3</w:t>
      </w:r>
      <w:r w:rsidRPr="00E40CD3">
        <w:rPr>
          <w:sz w:val="28"/>
          <w:szCs w:val="28"/>
        </w:rPr>
        <w:t>», при этом дата составления Акта должна совпадать с датой его регистрации.</w:t>
      </w:r>
    </w:p>
    <w:p w:rsidR="00AF328C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03628A" w:rsidRPr="0003628A" w:rsidRDefault="0003628A" w:rsidP="000362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03628A">
        <w:rPr>
          <w:color w:val="000000" w:themeColor="text1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03628A" w:rsidRPr="0003628A" w:rsidRDefault="0003628A" w:rsidP="0003628A">
      <w:pPr>
        <w:jc w:val="both"/>
        <w:rPr>
          <w:color w:val="000000" w:themeColor="text1"/>
          <w:sz w:val="28"/>
          <w:szCs w:val="28"/>
        </w:rPr>
      </w:pPr>
      <w:r w:rsidRPr="0003628A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03628A" w:rsidRPr="0003628A" w:rsidRDefault="0003628A" w:rsidP="0003628A">
      <w:pPr>
        <w:jc w:val="both"/>
        <w:rPr>
          <w:color w:val="000000" w:themeColor="text1"/>
          <w:sz w:val="28"/>
          <w:szCs w:val="28"/>
        </w:rPr>
      </w:pPr>
      <w:r w:rsidRPr="0003628A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AF328C" w:rsidRPr="00E40CD3" w:rsidRDefault="00AF328C" w:rsidP="00AF328C">
      <w:pPr>
        <w:rPr>
          <w:sz w:val="28"/>
          <w:szCs w:val="28"/>
        </w:rPr>
      </w:pPr>
      <w:r w:rsidRPr="00E40CD3">
        <w:rPr>
          <w:sz w:val="28"/>
          <w:szCs w:val="28"/>
        </w:rPr>
        <w:lastRenderedPageBreak/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</w:t>
      </w:r>
      <w:r w:rsidR="0066118E">
        <w:rPr>
          <w:sz w:val="28"/>
          <w:szCs w:val="28"/>
        </w:rPr>
        <w:t xml:space="preserve">работе </w:t>
      </w:r>
      <w:r w:rsidRPr="00E40CD3">
        <w:rPr>
          <w:sz w:val="28"/>
          <w:szCs w:val="28"/>
        </w:rPr>
        <w:t xml:space="preserve">отдела; 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вести делопроизводство отдела в установленном порядке;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E40CD3">
        <w:rPr>
          <w:sz w:val="28"/>
          <w:szCs w:val="28"/>
          <w:lang w:val="en-US"/>
        </w:rPr>
        <w:t>c</w:t>
      </w:r>
      <w:r w:rsidRPr="00E40CD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A1E1D" w:rsidP="003E60CF">
      <w:pPr>
        <w:ind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</w:t>
      </w:r>
      <w:r w:rsidR="00535F5C" w:rsidRPr="00535F5C">
        <w:rPr>
          <w:color w:val="000000" w:themeColor="text1"/>
          <w:sz w:val="28"/>
          <w:szCs w:val="28"/>
        </w:rPr>
        <w:lastRenderedPageBreak/>
        <w:t>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5010" w:rsidRDefault="001A1E1D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0576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государственный</w:t>
      </w:r>
      <w:r w:rsidR="00F45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010" w:rsidRDefault="00371166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48448B" w:rsidRDefault="00F45010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A1E1D" w:rsidRPr="0048448B">
        <w:rPr>
          <w:rFonts w:ascii="Times New Roman" w:hAnsi="Times New Roman" w:cs="Times New Roman"/>
          <w:sz w:val="28"/>
          <w:szCs w:val="28"/>
        </w:rPr>
        <w:t>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2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5010" w:rsidRPr="008F3407" w:rsidRDefault="00F45010" w:rsidP="00F45010">
      <w:pPr>
        <w:ind w:firstLine="720"/>
        <w:jc w:val="both"/>
        <w:rPr>
          <w:sz w:val="28"/>
          <w:szCs w:val="28"/>
        </w:rPr>
      </w:pPr>
      <w:r w:rsidRPr="008F3407">
        <w:rPr>
          <w:sz w:val="28"/>
          <w:szCs w:val="28"/>
        </w:rPr>
        <w:t>-осуществлять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407" w:rsidRDefault="001A1E1D" w:rsidP="008F3407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0576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</w:p>
    <w:p w:rsidR="001A1E1D" w:rsidRPr="0048448B" w:rsidRDefault="00371166" w:rsidP="008F3407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5766" w:rsidRDefault="00B057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05766" w:rsidSect="008F340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3628A"/>
    <w:rsid w:val="00164CDF"/>
    <w:rsid w:val="00170019"/>
    <w:rsid w:val="00173A89"/>
    <w:rsid w:val="001A1E1D"/>
    <w:rsid w:val="001B1B20"/>
    <w:rsid w:val="001B1CFE"/>
    <w:rsid w:val="001C1F3C"/>
    <w:rsid w:val="001C6D07"/>
    <w:rsid w:val="001E2FF8"/>
    <w:rsid w:val="002075C6"/>
    <w:rsid w:val="00213E03"/>
    <w:rsid w:val="002323E7"/>
    <w:rsid w:val="00267815"/>
    <w:rsid w:val="002960A3"/>
    <w:rsid w:val="002A0094"/>
    <w:rsid w:val="002A70E2"/>
    <w:rsid w:val="002C3381"/>
    <w:rsid w:val="002C4060"/>
    <w:rsid w:val="003011DA"/>
    <w:rsid w:val="00321264"/>
    <w:rsid w:val="00327593"/>
    <w:rsid w:val="00371166"/>
    <w:rsid w:val="003E60CF"/>
    <w:rsid w:val="003F4976"/>
    <w:rsid w:val="0048448B"/>
    <w:rsid w:val="004C3713"/>
    <w:rsid w:val="004E05CF"/>
    <w:rsid w:val="00522FA7"/>
    <w:rsid w:val="00535F5C"/>
    <w:rsid w:val="00586BB2"/>
    <w:rsid w:val="005E52E9"/>
    <w:rsid w:val="0066118E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342A2"/>
    <w:rsid w:val="008628F6"/>
    <w:rsid w:val="008714CC"/>
    <w:rsid w:val="008D6334"/>
    <w:rsid w:val="008F3407"/>
    <w:rsid w:val="00905AFC"/>
    <w:rsid w:val="009C2D8A"/>
    <w:rsid w:val="009C5B53"/>
    <w:rsid w:val="00A80195"/>
    <w:rsid w:val="00AD0A8F"/>
    <w:rsid w:val="00AE296D"/>
    <w:rsid w:val="00AF328C"/>
    <w:rsid w:val="00B05766"/>
    <w:rsid w:val="00B12606"/>
    <w:rsid w:val="00B62A9C"/>
    <w:rsid w:val="00B646EC"/>
    <w:rsid w:val="00BD1298"/>
    <w:rsid w:val="00C25D9F"/>
    <w:rsid w:val="00C31317"/>
    <w:rsid w:val="00C35E82"/>
    <w:rsid w:val="00C806E0"/>
    <w:rsid w:val="00D50469"/>
    <w:rsid w:val="00DC6D55"/>
    <w:rsid w:val="00DE436E"/>
    <w:rsid w:val="00DE7AE5"/>
    <w:rsid w:val="00E40CD3"/>
    <w:rsid w:val="00E6301D"/>
    <w:rsid w:val="00EB45C6"/>
    <w:rsid w:val="00EE38F5"/>
    <w:rsid w:val="00F45010"/>
    <w:rsid w:val="00F47607"/>
    <w:rsid w:val="00F7533E"/>
    <w:rsid w:val="00F914D4"/>
    <w:rsid w:val="00FD4EF6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DB7AF-9049-422B-9F81-C676E343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5515</Words>
  <Characters>31437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2019-05-15T06:27:00Z</cp:lastPrinted>
  <dcterms:created xsi:type="dcterms:W3CDTF">2019-09-17T08:04:00Z</dcterms:created>
  <dcterms:modified xsi:type="dcterms:W3CDTF">2019-09-17T08:04:00Z</dcterms:modified>
</cp:coreProperties>
</file>